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02" w:rsidRDefault="00177002" w:rsidP="00177002">
      <w:pPr>
        <w:pStyle w:val="title1"/>
        <w:shd w:val="clear" w:color="auto" w:fill="FFFFFF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IMÁGENES</w:t>
      </w:r>
    </w:p>
    <w:p w:rsidR="00177002" w:rsidRPr="0080504B" w:rsidRDefault="00177002" w:rsidP="00177002">
      <w:pPr>
        <w:pStyle w:val="title1"/>
        <w:shd w:val="clear" w:color="auto" w:fill="FFFFFF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177002" w:rsidRPr="0080504B" w:rsidRDefault="00177002" w:rsidP="00177002">
      <w:pPr>
        <w:pStyle w:val="title1"/>
        <w:shd w:val="clear" w:color="auto" w:fill="FFFFFF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774190" cy="2811145"/>
            <wp:effectExtent l="19050" t="0" r="0" b="0"/>
            <wp:docPr id="1" name="Imagen 1" descr="paget sarcoma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t sarcoma 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02" w:rsidRPr="0080504B" w:rsidRDefault="00177002" w:rsidP="00177002">
      <w:pPr>
        <w:pStyle w:val="title1"/>
        <w:shd w:val="clear" w:color="auto" w:fill="FFFFFF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177002" w:rsidRPr="0080504B" w:rsidRDefault="00177002" w:rsidP="00177002">
      <w:pPr>
        <w:pStyle w:val="title1"/>
        <w:shd w:val="clear" w:color="auto" w:fill="FFFFF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0504B">
        <w:rPr>
          <w:rFonts w:ascii="Tahoma" w:hAnsi="Tahoma" w:cs="Tahoma"/>
          <w:sz w:val="24"/>
          <w:szCs w:val="24"/>
        </w:rPr>
        <w:t>Fig. 1</w:t>
      </w:r>
    </w:p>
    <w:p w:rsidR="00177002" w:rsidRPr="0080504B" w:rsidRDefault="00177002" w:rsidP="00177002">
      <w:pPr>
        <w:pStyle w:val="title1"/>
        <w:shd w:val="clear" w:color="auto" w:fill="FFFFF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0504B">
        <w:rPr>
          <w:rFonts w:ascii="Tahoma" w:hAnsi="Tahoma" w:cs="Tahoma"/>
          <w:sz w:val="24"/>
          <w:szCs w:val="24"/>
        </w:rPr>
        <w:t xml:space="preserve">Paciente de 83 años con  </w:t>
      </w:r>
      <w:proofErr w:type="spellStart"/>
      <w:r w:rsidRPr="0080504B">
        <w:rPr>
          <w:rFonts w:ascii="Tahoma" w:hAnsi="Tahoma" w:cs="Tahoma"/>
          <w:sz w:val="24"/>
          <w:szCs w:val="24"/>
        </w:rPr>
        <w:t>Osteosarcoma</w:t>
      </w:r>
      <w:proofErr w:type="spellEnd"/>
      <w:r w:rsidRPr="0080504B">
        <w:rPr>
          <w:rFonts w:ascii="Tahoma" w:hAnsi="Tahoma" w:cs="Tahoma"/>
          <w:sz w:val="24"/>
          <w:szCs w:val="24"/>
        </w:rPr>
        <w:t xml:space="preserve"> secundario  sobre enfermedad de </w:t>
      </w:r>
      <w:proofErr w:type="spellStart"/>
      <w:r w:rsidRPr="0080504B">
        <w:rPr>
          <w:rFonts w:ascii="Tahoma" w:hAnsi="Tahoma" w:cs="Tahoma"/>
          <w:sz w:val="24"/>
          <w:szCs w:val="24"/>
        </w:rPr>
        <w:t>Paget</w:t>
      </w:r>
      <w:proofErr w:type="spellEnd"/>
      <w:r w:rsidRPr="0080504B">
        <w:rPr>
          <w:rFonts w:ascii="Tahoma" w:hAnsi="Tahoma" w:cs="Tahoma"/>
          <w:sz w:val="24"/>
          <w:szCs w:val="24"/>
        </w:rPr>
        <w:t>. Puede observarse un patrón mixto esclerótico y lítico, fractura patológica y masa de partes blandas.</w:t>
      </w:r>
    </w:p>
    <w:p w:rsidR="00177002" w:rsidRPr="0080504B" w:rsidRDefault="00177002" w:rsidP="00177002">
      <w:pPr>
        <w:pStyle w:val="title1"/>
        <w:shd w:val="clear" w:color="auto" w:fill="FFFFFF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555750" cy="3453130"/>
            <wp:effectExtent l="19050" t="0" r="6350" b="0"/>
            <wp:docPr id="2" name="Imagen 2" descr="DSC_006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64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02" w:rsidRPr="0080504B" w:rsidRDefault="00177002" w:rsidP="00177002">
      <w:pPr>
        <w:pStyle w:val="title1"/>
        <w:shd w:val="clear" w:color="auto" w:fill="FFFFFF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30332" w:rsidRDefault="00177002" w:rsidP="00177002">
      <w:pPr>
        <w:pStyle w:val="title1"/>
        <w:shd w:val="clear" w:color="auto" w:fill="FFFFFF"/>
        <w:spacing w:line="360" w:lineRule="auto"/>
        <w:jc w:val="both"/>
      </w:pPr>
      <w:r w:rsidRPr="0080504B">
        <w:rPr>
          <w:rFonts w:ascii="Tahoma" w:hAnsi="Tahoma" w:cs="Tahoma"/>
          <w:sz w:val="24"/>
          <w:szCs w:val="24"/>
        </w:rPr>
        <w:t xml:space="preserve">Fig. 2 OS secundario a enfermedad de </w:t>
      </w:r>
      <w:proofErr w:type="spellStart"/>
      <w:r w:rsidRPr="0080504B">
        <w:rPr>
          <w:rFonts w:ascii="Tahoma" w:hAnsi="Tahoma" w:cs="Tahoma"/>
          <w:sz w:val="24"/>
          <w:szCs w:val="24"/>
        </w:rPr>
        <w:t>Paget</w:t>
      </w:r>
      <w:proofErr w:type="spellEnd"/>
      <w:r w:rsidRPr="0080504B">
        <w:rPr>
          <w:rFonts w:ascii="Tahoma" w:hAnsi="Tahoma" w:cs="Tahoma"/>
          <w:sz w:val="24"/>
          <w:szCs w:val="24"/>
        </w:rPr>
        <w:t>. Pieza de resección de humero completo, con la masa de partes blandas.</w:t>
      </w:r>
    </w:p>
    <w:sectPr w:rsidR="00330332">
      <w:pgSz w:w="11906" w:h="16838"/>
      <w:pgMar w:top="993" w:right="1701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77002"/>
    <w:rsid w:val="00177002"/>
    <w:rsid w:val="00330332"/>
    <w:rsid w:val="0098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1">
    <w:name w:val="title1"/>
    <w:basedOn w:val="Normal"/>
    <w:rsid w:val="00177002"/>
    <w:pPr>
      <w:jc w:val="left"/>
    </w:pPr>
    <w:rPr>
      <w:rFonts w:ascii="Times New Roman" w:eastAsia="Times New Roman" w:hAnsi="Times New Roman" w:cs="Times New Roman"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0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Bravo</dc:creator>
  <cp:keywords/>
  <dc:description/>
  <cp:lastModifiedBy>Rocio Bravo</cp:lastModifiedBy>
  <cp:revision>1</cp:revision>
  <dcterms:created xsi:type="dcterms:W3CDTF">2014-07-23T17:23:00Z</dcterms:created>
  <dcterms:modified xsi:type="dcterms:W3CDTF">2014-07-23T17:23:00Z</dcterms:modified>
</cp:coreProperties>
</file>